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47BC8" w14:textId="77777777" w:rsidR="00E95C9B" w:rsidRPr="003B16FE" w:rsidRDefault="447E2960">
      <w:pPr>
        <w:pStyle w:val="Overskrift1"/>
        <w:rPr>
          <w:lang w:val="da-DK"/>
        </w:rPr>
      </w:pPr>
      <w:bookmarkStart w:id="0" w:name="_GoBack"/>
      <w:bookmarkEnd w:id="0"/>
      <w:r w:rsidRPr="447E2960">
        <w:rPr>
          <w:lang w:val="da-DK"/>
        </w:rPr>
        <w:t>Bestyrelsesmøde i Parcelhusforeningen Obstrupparken</w:t>
      </w:r>
    </w:p>
    <w:p w14:paraId="6E0AEEF9" w14:textId="580A6212" w:rsidR="00AB11A5" w:rsidRPr="003B16FE" w:rsidRDefault="0B6F7A6F" w:rsidP="00AB11A5">
      <w:pPr>
        <w:rPr>
          <w:lang w:val="da-DK"/>
        </w:rPr>
      </w:pPr>
      <w:r w:rsidRPr="0B6F7A6F">
        <w:rPr>
          <w:lang w:val="da-DK"/>
        </w:rPr>
        <w:t>Tid: Torsdag den 15. September 2016, kl. 19.30</w:t>
      </w:r>
    </w:p>
    <w:p w14:paraId="538DEA14" w14:textId="1EB49E97" w:rsidR="00AB11A5" w:rsidRPr="003B16FE" w:rsidRDefault="447E2960" w:rsidP="00AB11A5">
      <w:pPr>
        <w:rPr>
          <w:lang w:val="da-DK"/>
        </w:rPr>
      </w:pPr>
      <w:r w:rsidRPr="447E2960">
        <w:rPr>
          <w:lang w:val="da-DK"/>
        </w:rPr>
        <w:t>Sted: hos Nanna, Obstrupparken 22F</w:t>
      </w:r>
    </w:p>
    <w:p w14:paraId="4F0B30E3" w14:textId="3355E39D" w:rsidR="007903F2" w:rsidRPr="003B16FE" w:rsidRDefault="0B6F7A6F" w:rsidP="007903F2">
      <w:pPr>
        <w:pStyle w:val="Overskrift1"/>
        <w:rPr>
          <w:lang w:val="da-DK"/>
        </w:rPr>
      </w:pPr>
      <w:r w:rsidRPr="0B6F7A6F">
        <w:rPr>
          <w:lang w:val="da-DK"/>
        </w:rPr>
        <w:t>Dagsorden</w:t>
      </w:r>
    </w:p>
    <w:p w14:paraId="652D36E3" w14:textId="5A0801BB" w:rsidR="008C749C" w:rsidRDefault="0B6F7A6F">
      <w:pPr>
        <w:rPr>
          <w:lang w:val="da-DK"/>
        </w:rPr>
      </w:pPr>
      <w:r w:rsidRPr="0B6F7A6F">
        <w:rPr>
          <w:lang w:val="da-DK"/>
        </w:rPr>
        <w:t xml:space="preserve">Afbud: </w:t>
      </w:r>
      <w:r w:rsidR="00F41E1D">
        <w:rPr>
          <w:lang w:val="da-DK"/>
        </w:rPr>
        <w:t>Claus, Jannie</w:t>
      </w:r>
    </w:p>
    <w:p w14:paraId="7687FD29" w14:textId="77777777" w:rsidR="00F41E1D" w:rsidRPr="003B16FE" w:rsidRDefault="00F41E1D">
      <w:pPr>
        <w:rPr>
          <w:lang w:val="da-DK"/>
        </w:rPr>
      </w:pPr>
    </w:p>
    <w:p w14:paraId="129F8BE4" w14:textId="77777777" w:rsidR="008C749C" w:rsidRPr="003B16FE" w:rsidRDefault="008C749C">
      <w:pPr>
        <w:rPr>
          <w:lang w:val="da-DK"/>
        </w:rPr>
      </w:pPr>
    </w:p>
    <w:p w14:paraId="39F597FA" w14:textId="77777777" w:rsidR="00E95C9B" w:rsidRPr="003B16FE" w:rsidRDefault="0B6F7A6F">
      <w:pPr>
        <w:rPr>
          <w:lang w:val="da-DK"/>
        </w:rPr>
      </w:pPr>
      <w:r w:rsidRPr="0B6F7A6F">
        <w:rPr>
          <w:lang w:val="da-DK"/>
        </w:rPr>
        <w:t xml:space="preserve">Dagsorden: </w:t>
      </w:r>
    </w:p>
    <w:p w14:paraId="461D2038" w14:textId="49070100" w:rsidR="006B5A75" w:rsidRPr="003B16FE" w:rsidRDefault="0B6F7A6F" w:rsidP="00EC2ABA">
      <w:pPr>
        <w:pStyle w:val="Opstilling-punkttegn"/>
        <w:rPr>
          <w:lang w:val="da-DK"/>
        </w:rPr>
      </w:pPr>
      <w:r w:rsidRPr="0B6F7A6F">
        <w:rPr>
          <w:lang w:val="da-DK"/>
        </w:rPr>
        <w:t>Godkendelse af referat fra sidste møde</w:t>
      </w:r>
    </w:p>
    <w:p w14:paraId="0DE093CD" w14:textId="2DF1BA6E" w:rsidR="0B6F7A6F" w:rsidRPr="002215C8" w:rsidRDefault="0B6F7A6F" w:rsidP="0B6F7A6F">
      <w:pPr>
        <w:pStyle w:val="Opstilling-punkttegn"/>
      </w:pPr>
      <w:r w:rsidRPr="0B6F7A6F">
        <w:rPr>
          <w:lang w:val="da-DK"/>
        </w:rPr>
        <w:t>Forsikring</w:t>
      </w:r>
    </w:p>
    <w:p w14:paraId="3DFC5AB9" w14:textId="0E5596D0" w:rsidR="002215C8" w:rsidRDefault="002215C8" w:rsidP="0B6F7A6F">
      <w:pPr>
        <w:pStyle w:val="Opstilling-punkttegn"/>
      </w:pPr>
      <w:r>
        <w:rPr>
          <w:lang w:val="da-DK"/>
        </w:rPr>
        <w:t>Tulshøjpark</w:t>
      </w:r>
      <w:r w:rsidR="00EF1A94">
        <w:rPr>
          <w:lang w:val="da-DK"/>
        </w:rPr>
        <w:t>en (Den store Grundejerforening)</w:t>
      </w:r>
    </w:p>
    <w:p w14:paraId="74A9B23A" w14:textId="2AF90DBE" w:rsidR="00103224" w:rsidRPr="003B16FE" w:rsidRDefault="0B6F7A6F" w:rsidP="00E95C9B">
      <w:pPr>
        <w:pStyle w:val="Opstilling-punkttegn"/>
        <w:rPr>
          <w:lang w:val="da-DK"/>
        </w:rPr>
      </w:pPr>
      <w:r w:rsidRPr="0B6F7A6F">
        <w:rPr>
          <w:lang w:val="da-DK"/>
        </w:rPr>
        <w:t>Gennemgang af fællesarealoverdragelse</w:t>
      </w:r>
    </w:p>
    <w:p w14:paraId="4DB5A05A" w14:textId="4154413F" w:rsidR="0B6F7A6F" w:rsidRDefault="0B6F7A6F" w:rsidP="0B6F7A6F">
      <w:pPr>
        <w:pStyle w:val="Opstilling-punkttegn"/>
        <w:numPr>
          <w:ilvl w:val="1"/>
          <w:numId w:val="3"/>
        </w:numPr>
      </w:pPr>
      <w:r w:rsidRPr="0B6F7A6F">
        <w:rPr>
          <w:lang w:val="da-DK"/>
        </w:rPr>
        <w:t>Gennemgang af punkter i rapport</w:t>
      </w:r>
    </w:p>
    <w:p w14:paraId="5F797F5C" w14:textId="494CD899" w:rsidR="0B6F7A6F" w:rsidRPr="00E675C8" w:rsidRDefault="0B6F7A6F" w:rsidP="0B6F7A6F">
      <w:pPr>
        <w:pStyle w:val="Opstilling-punkttegn"/>
        <w:numPr>
          <w:ilvl w:val="1"/>
          <w:numId w:val="3"/>
        </w:numPr>
        <w:rPr>
          <w:lang w:val="da-DK"/>
        </w:rPr>
      </w:pPr>
      <w:r w:rsidRPr="0B6F7A6F">
        <w:rPr>
          <w:lang w:val="da-DK"/>
        </w:rPr>
        <w:t>Vedligeholdelse og brugsret af mindre fællesarealer</w:t>
      </w:r>
    </w:p>
    <w:p w14:paraId="3B5CD075" w14:textId="23FD1924" w:rsidR="0B6F7A6F" w:rsidRDefault="447E2960" w:rsidP="0B6F7A6F">
      <w:pPr>
        <w:pStyle w:val="Opstilling-punkttegn"/>
        <w:numPr>
          <w:ilvl w:val="1"/>
          <w:numId w:val="3"/>
        </w:numPr>
      </w:pPr>
      <w:r>
        <w:t>Bælte mellem mark og hæk</w:t>
      </w:r>
    </w:p>
    <w:p w14:paraId="60CF246A" w14:textId="1BE5248C" w:rsidR="0B6F7A6F" w:rsidRDefault="447E2960" w:rsidP="0B6F7A6F">
      <w:pPr>
        <w:pStyle w:val="Opstilling-punkttegn"/>
        <w:numPr>
          <w:ilvl w:val="1"/>
          <w:numId w:val="3"/>
        </w:numPr>
      </w:pPr>
      <w:r>
        <w:t>Græsslåning og snerydning</w:t>
      </w:r>
    </w:p>
    <w:p w14:paraId="308E5CEB" w14:textId="4641B8D1" w:rsidR="00103224" w:rsidRPr="00F807AA" w:rsidRDefault="447E2960" w:rsidP="00F807AA">
      <w:pPr>
        <w:pStyle w:val="Opstilling-punkttegn"/>
        <w:rPr>
          <w:lang w:val="da-DK"/>
        </w:rPr>
      </w:pPr>
      <w:r>
        <w:t>Hjemmeside</w:t>
      </w:r>
    </w:p>
    <w:p w14:paraId="12991536" w14:textId="3A02D524" w:rsidR="007A1D00" w:rsidRPr="00441B83" w:rsidRDefault="007076BE" w:rsidP="00441B83">
      <w:pPr>
        <w:pStyle w:val="Opstilling-punkttegn"/>
        <w:rPr>
          <w:lang w:val="da-DK"/>
        </w:rPr>
      </w:pPr>
      <w:r>
        <w:rPr>
          <w:lang w:val="da-DK"/>
        </w:rPr>
        <w:t>Lokalplanen</w:t>
      </w:r>
    </w:p>
    <w:p w14:paraId="310A5C24" w14:textId="7745FAF0" w:rsidR="00983B86" w:rsidRPr="003B16FE" w:rsidRDefault="447E2960" w:rsidP="005B4FFE">
      <w:pPr>
        <w:pStyle w:val="Opstilling-punkttegn"/>
        <w:rPr>
          <w:lang w:val="da-DK"/>
        </w:rPr>
      </w:pPr>
      <w:r>
        <w:t>Ekstraordinær generalforsamling</w:t>
      </w:r>
    </w:p>
    <w:p w14:paraId="55387AF0" w14:textId="4B1127E9" w:rsidR="00AB11A5" w:rsidRDefault="447E2960" w:rsidP="001923CC">
      <w:pPr>
        <w:pStyle w:val="Opstilling-punkttegn"/>
        <w:rPr>
          <w:lang w:val="da-DK"/>
        </w:rPr>
      </w:pPr>
      <w:r>
        <w:t>Nyt bestyrelsesmøde</w:t>
      </w:r>
    </w:p>
    <w:p w14:paraId="19B7A158" w14:textId="77777777" w:rsidR="00441B83" w:rsidRDefault="00441B83" w:rsidP="00441B83">
      <w:pPr>
        <w:pStyle w:val="Opstilling-punkttegn"/>
        <w:numPr>
          <w:ilvl w:val="0"/>
          <w:numId w:val="0"/>
        </w:numPr>
        <w:ind w:left="432" w:hanging="432"/>
        <w:rPr>
          <w:lang w:val="da-DK"/>
        </w:rPr>
      </w:pPr>
    </w:p>
    <w:p w14:paraId="34B56996" w14:textId="77777777" w:rsidR="00441B83" w:rsidRDefault="00441B83" w:rsidP="00441B83">
      <w:pPr>
        <w:pStyle w:val="Opstilling-punkttegn"/>
        <w:numPr>
          <w:ilvl w:val="0"/>
          <w:numId w:val="0"/>
        </w:numPr>
        <w:ind w:left="432" w:hanging="432"/>
        <w:rPr>
          <w:lang w:val="da-DK"/>
        </w:rPr>
      </w:pPr>
    </w:p>
    <w:p w14:paraId="5E22BD40" w14:textId="4513502B" w:rsidR="00441B83" w:rsidRDefault="0068594A" w:rsidP="00441B83">
      <w:pPr>
        <w:pStyle w:val="Opstilling-punkttegn"/>
        <w:numPr>
          <w:ilvl w:val="0"/>
          <w:numId w:val="8"/>
        </w:numPr>
        <w:rPr>
          <w:lang w:val="da-DK"/>
        </w:rPr>
      </w:pPr>
      <w:r>
        <w:rPr>
          <w:lang w:val="da-DK"/>
        </w:rPr>
        <w:t>Ingen kommentarer, og referatet godkendes</w:t>
      </w:r>
    </w:p>
    <w:p w14:paraId="2D3CCB8C" w14:textId="77777777" w:rsidR="00B734D0" w:rsidRDefault="00D703E3" w:rsidP="00B734D0">
      <w:pPr>
        <w:pStyle w:val="Opstilling-punkttegn"/>
        <w:numPr>
          <w:ilvl w:val="0"/>
          <w:numId w:val="8"/>
        </w:numPr>
        <w:rPr>
          <w:lang w:val="da-DK"/>
        </w:rPr>
      </w:pPr>
      <w:r>
        <w:rPr>
          <w:lang w:val="da-DK"/>
        </w:rPr>
        <w:lastRenderedPageBreak/>
        <w:t xml:space="preserve">Der drøftes de forskellige </w:t>
      </w:r>
      <w:r w:rsidR="002F7CA3">
        <w:rPr>
          <w:lang w:val="da-DK"/>
        </w:rPr>
        <w:t xml:space="preserve">tilbud som Dennis har indhentet. Der er indhentet tilbud fra Codan, Lærerstandens Forsikring og </w:t>
      </w:r>
      <w:r w:rsidR="00C429B9">
        <w:rPr>
          <w:lang w:val="da-DK"/>
        </w:rPr>
        <w:t>parcelhus.dk</w:t>
      </w:r>
      <w:r w:rsidR="00F33B79">
        <w:rPr>
          <w:lang w:val="da-DK"/>
        </w:rPr>
        <w:t xml:space="preserve">, som har en forsikringsaftale med TopDanmark. Fordele og ulemper drøftes ved de forskellige </w:t>
      </w:r>
      <w:r w:rsidR="00B734D0">
        <w:rPr>
          <w:lang w:val="da-DK"/>
        </w:rPr>
        <w:t xml:space="preserve">tilbud. </w:t>
      </w:r>
    </w:p>
    <w:p w14:paraId="10F74CDA" w14:textId="6D356B81" w:rsidR="0068594A" w:rsidRDefault="00B734D0" w:rsidP="00B734D0">
      <w:pPr>
        <w:pStyle w:val="Opstilling-punkttegn"/>
        <w:numPr>
          <w:ilvl w:val="0"/>
          <w:numId w:val="0"/>
        </w:numPr>
        <w:ind w:left="720"/>
        <w:rPr>
          <w:lang w:val="da-DK"/>
        </w:rPr>
      </w:pPr>
      <w:r w:rsidRPr="00B734D0">
        <w:rPr>
          <w:lang w:val="da-DK"/>
        </w:rPr>
        <w:t>Der er en enighed o</w:t>
      </w:r>
      <w:r>
        <w:rPr>
          <w:lang w:val="da-DK"/>
        </w:rPr>
        <w:t xml:space="preserve">m at tilbuddet igennem Parcelhus.dk, er det bedste tilbud. De tilbyder relevante dækninger mm. </w:t>
      </w:r>
    </w:p>
    <w:p w14:paraId="75B54C83" w14:textId="5D1D0958" w:rsidR="008E029A" w:rsidRPr="00B734D0" w:rsidRDefault="008E029A" w:rsidP="00B734D0">
      <w:pPr>
        <w:pStyle w:val="Opstilling-punkttegn"/>
        <w:numPr>
          <w:ilvl w:val="0"/>
          <w:numId w:val="0"/>
        </w:numPr>
        <w:ind w:left="720"/>
        <w:rPr>
          <w:lang w:val="da-DK"/>
        </w:rPr>
      </w:pPr>
      <w:r>
        <w:rPr>
          <w:lang w:val="da-DK"/>
        </w:rPr>
        <w:t xml:space="preserve">Det tales om at det skal afklares om forsikringen dækker vejene i området i tilfælde </w:t>
      </w:r>
      <w:r w:rsidR="002215C8">
        <w:rPr>
          <w:lang w:val="da-DK"/>
        </w:rPr>
        <w:t xml:space="preserve">af naturskader eller lignende. Dennis undersøger dette. </w:t>
      </w:r>
    </w:p>
    <w:p w14:paraId="0C3A27A0" w14:textId="4D28458D" w:rsidR="00EE47A6" w:rsidRDefault="00EF1A94" w:rsidP="001C013B">
      <w:pPr>
        <w:pStyle w:val="Opstilling-punkttegn"/>
        <w:numPr>
          <w:ilvl w:val="0"/>
          <w:numId w:val="8"/>
        </w:numPr>
        <w:rPr>
          <w:lang w:val="da-DK"/>
        </w:rPr>
      </w:pPr>
      <w:r>
        <w:rPr>
          <w:lang w:val="da-DK"/>
        </w:rPr>
        <w:t>Der har været indkaldt</w:t>
      </w:r>
      <w:r w:rsidR="00AE5ABA">
        <w:rPr>
          <w:lang w:val="da-DK"/>
        </w:rPr>
        <w:t xml:space="preserve"> til møde i Tulshøjparken, men da indkaldelsen kom for sent, </w:t>
      </w:r>
      <w:r w:rsidR="00EE47A6">
        <w:rPr>
          <w:lang w:val="da-DK"/>
        </w:rPr>
        <w:t xml:space="preserve">var det ikke muligt for </w:t>
      </w:r>
      <w:r w:rsidR="001C70B0">
        <w:rPr>
          <w:lang w:val="da-DK"/>
        </w:rPr>
        <w:t xml:space="preserve">en fra Obstrupparken at deltage – mødet </w:t>
      </w:r>
      <w:r w:rsidR="0046119B">
        <w:rPr>
          <w:lang w:val="da-DK"/>
        </w:rPr>
        <w:t>blev</w:t>
      </w:r>
      <w:r w:rsidR="001C70B0">
        <w:rPr>
          <w:lang w:val="da-DK"/>
        </w:rPr>
        <w:t xml:space="preserve"> udskudt</w:t>
      </w:r>
      <w:r w:rsidR="001C013B">
        <w:rPr>
          <w:lang w:val="da-DK"/>
        </w:rPr>
        <w:br/>
        <w:t>Der er behov for at der er en fast</w:t>
      </w:r>
      <w:r w:rsidR="001C70B0">
        <w:rPr>
          <w:lang w:val="da-DK"/>
        </w:rPr>
        <w:t xml:space="preserve"> deltager</w:t>
      </w:r>
      <w:r w:rsidR="001C013B">
        <w:rPr>
          <w:lang w:val="da-DK"/>
        </w:rPr>
        <w:t xml:space="preserve">/kontaktperson som kan sidde med. </w:t>
      </w:r>
      <w:r w:rsidR="0077426A">
        <w:rPr>
          <w:lang w:val="da-DK"/>
        </w:rPr>
        <w:t xml:space="preserve">Jens vælges som repræsentant for dette. </w:t>
      </w:r>
    </w:p>
    <w:p w14:paraId="1D011F52" w14:textId="6722DC38" w:rsidR="0046119B" w:rsidRDefault="0001785C" w:rsidP="00BA46A7">
      <w:pPr>
        <w:pStyle w:val="Opstilling-punkttegn"/>
        <w:numPr>
          <w:ilvl w:val="0"/>
          <w:numId w:val="8"/>
        </w:numPr>
        <w:rPr>
          <w:lang w:val="da-DK"/>
        </w:rPr>
      </w:pPr>
      <w:r>
        <w:rPr>
          <w:lang w:val="da-DK"/>
        </w:rPr>
        <w:t xml:space="preserve">Der har været gennemgang i området. Anders deltog ved dette, og beretter at der først var en gennemgang med Brd. Thybo, hvor Anders oplevede at de var lydhør. Forinden gennemgangen havde Jonas fra Obstrupparken været behjælpelige med at </w:t>
      </w:r>
      <w:r w:rsidR="00DB65CF">
        <w:rPr>
          <w:lang w:val="da-DK"/>
        </w:rPr>
        <w:t xml:space="preserve">gennemgå området og påpege mangler. </w:t>
      </w:r>
      <w:r w:rsidR="00CD5421">
        <w:rPr>
          <w:lang w:val="da-DK"/>
        </w:rPr>
        <w:br/>
      </w:r>
      <w:r w:rsidR="00EB234F">
        <w:rPr>
          <w:lang w:val="da-DK"/>
        </w:rPr>
        <w:t>Der har efterfølgende været gennemgang med landmanden og ingeniør</w:t>
      </w:r>
      <w:r w:rsidR="00BA46A7">
        <w:rPr>
          <w:lang w:val="da-DK"/>
        </w:rPr>
        <w:t xml:space="preserve">. </w:t>
      </w:r>
    </w:p>
    <w:p w14:paraId="0DB597FB" w14:textId="77777777" w:rsidR="00CB4415" w:rsidRDefault="00BA46A7" w:rsidP="00BA46A7">
      <w:pPr>
        <w:pStyle w:val="Opstilling-punkttegn"/>
        <w:numPr>
          <w:ilvl w:val="0"/>
          <w:numId w:val="0"/>
        </w:numPr>
        <w:ind w:left="720"/>
        <w:rPr>
          <w:lang w:val="da-DK"/>
        </w:rPr>
      </w:pPr>
      <w:r>
        <w:rPr>
          <w:lang w:val="da-DK"/>
        </w:rPr>
        <w:t xml:space="preserve">Der er udarbejdet fejl og mangel-liste, </w:t>
      </w:r>
      <w:r w:rsidR="000424AF">
        <w:rPr>
          <w:lang w:val="da-DK"/>
        </w:rPr>
        <w:t xml:space="preserve">som ligger som bilag i dropbox, og alle punkter er accepteret af de forskellige parter, og bliver udbedret. </w:t>
      </w:r>
      <w:r w:rsidR="00042B85">
        <w:rPr>
          <w:lang w:val="da-DK"/>
        </w:rPr>
        <w:br/>
      </w:r>
      <w:r w:rsidR="005D1D06">
        <w:rPr>
          <w:lang w:val="da-DK"/>
        </w:rPr>
        <w:t>Der er nogle små græsarealer omkring i området, som tilstøder forskellige boliger. Det foreslås at de tilstødende huse skal have tilbudt brugsretten over disse</w:t>
      </w:r>
      <w:r w:rsidR="00266C12">
        <w:rPr>
          <w:lang w:val="da-DK"/>
        </w:rPr>
        <w:t>, og dermed også vedligeholdelse</w:t>
      </w:r>
      <w:r w:rsidR="005D1D06">
        <w:rPr>
          <w:lang w:val="da-DK"/>
        </w:rPr>
        <w:t>. Dette forslag skal på General</w:t>
      </w:r>
      <w:r w:rsidR="00266C12">
        <w:rPr>
          <w:lang w:val="da-DK"/>
        </w:rPr>
        <w:t>fors</w:t>
      </w:r>
      <w:r w:rsidR="005D1D06">
        <w:rPr>
          <w:lang w:val="da-DK"/>
        </w:rPr>
        <w:t>a</w:t>
      </w:r>
      <w:r w:rsidR="00266C12">
        <w:rPr>
          <w:lang w:val="da-DK"/>
        </w:rPr>
        <w:t>m</w:t>
      </w:r>
      <w:r w:rsidR="005D1D06">
        <w:rPr>
          <w:lang w:val="da-DK"/>
        </w:rPr>
        <w:t xml:space="preserve">ling. </w:t>
      </w:r>
      <w:r w:rsidR="00CA2687">
        <w:rPr>
          <w:lang w:val="da-DK"/>
        </w:rPr>
        <w:br/>
      </w:r>
      <w:r w:rsidR="00CB4415">
        <w:rPr>
          <w:lang w:val="da-DK"/>
        </w:rPr>
        <w:t>Alternativt kan gartneren vedligeholde dette.</w:t>
      </w:r>
    </w:p>
    <w:p w14:paraId="69A6EF74" w14:textId="443D2A07" w:rsidR="00CB4415" w:rsidRDefault="00CB4415" w:rsidP="00CB4415">
      <w:pPr>
        <w:pStyle w:val="Opstilling-punkttegn"/>
        <w:numPr>
          <w:ilvl w:val="0"/>
          <w:numId w:val="0"/>
        </w:numPr>
        <w:ind w:left="720"/>
        <w:rPr>
          <w:lang w:val="da-DK"/>
        </w:rPr>
      </w:pPr>
      <w:r>
        <w:rPr>
          <w:lang w:val="da-DK"/>
        </w:rPr>
        <w:t xml:space="preserve">Vedrørende græsslåning og vedligeholdelse, skal dette punkt drøftet i den store grundejerforening. </w:t>
      </w:r>
    </w:p>
    <w:p w14:paraId="7982362A" w14:textId="77777777" w:rsidR="00CB4415" w:rsidRDefault="00CB4415" w:rsidP="00CB4415">
      <w:pPr>
        <w:pStyle w:val="Opstilling-punkttegn"/>
        <w:numPr>
          <w:ilvl w:val="0"/>
          <w:numId w:val="0"/>
        </w:numPr>
        <w:ind w:left="720"/>
        <w:rPr>
          <w:lang w:val="da-DK"/>
        </w:rPr>
      </w:pPr>
    </w:p>
    <w:p w14:paraId="1364F17B" w14:textId="75CB1AE6" w:rsidR="00CB4415" w:rsidRDefault="00702406" w:rsidP="00CB4415">
      <w:pPr>
        <w:pStyle w:val="Opstilling-punkttegn"/>
        <w:numPr>
          <w:ilvl w:val="0"/>
          <w:numId w:val="8"/>
        </w:numPr>
        <w:rPr>
          <w:lang w:val="da-DK"/>
        </w:rPr>
      </w:pPr>
      <w:r>
        <w:rPr>
          <w:lang w:val="da-DK"/>
        </w:rPr>
        <w:lastRenderedPageBreak/>
        <w:t xml:space="preserve">Nanna har fundet 3 forslag til hjemmeside. </w:t>
      </w:r>
      <w:r w:rsidR="00D54949">
        <w:rPr>
          <w:lang w:val="da-DK"/>
        </w:rPr>
        <w:t xml:space="preserve">Webforening, Bricksite og Hjemmeside123. De forskellige forslag </w:t>
      </w:r>
      <w:r w:rsidR="00507282">
        <w:rPr>
          <w:lang w:val="da-DK"/>
        </w:rPr>
        <w:t xml:space="preserve">bliver gennemgået, og det drøftes hvad behovet er. Der er enighed om at Bricksite </w:t>
      </w:r>
      <w:r w:rsidR="0005467D">
        <w:rPr>
          <w:lang w:val="da-DK"/>
        </w:rPr>
        <w:t xml:space="preserve">har de nødvendige funktioner og en let brugerflade. Derudover er der mulighed for login, som giver mulighed for at lagre dokumenter på hjemmesiden. </w:t>
      </w:r>
    </w:p>
    <w:p w14:paraId="72296582" w14:textId="77777777" w:rsidR="00771E70" w:rsidRDefault="004F1278" w:rsidP="00771E70">
      <w:pPr>
        <w:pStyle w:val="Opstilling-punkttegn"/>
        <w:numPr>
          <w:ilvl w:val="0"/>
          <w:numId w:val="8"/>
        </w:numPr>
        <w:rPr>
          <w:lang w:val="da-DK"/>
        </w:rPr>
      </w:pPr>
      <w:r>
        <w:rPr>
          <w:lang w:val="da-DK"/>
        </w:rPr>
        <w:t xml:space="preserve">Jens har været i kontakt med Teknik og Miljø, Aarhus Kommune, vedrørende </w:t>
      </w:r>
      <w:r w:rsidR="00A55445">
        <w:rPr>
          <w:lang w:val="da-DK"/>
        </w:rPr>
        <w:t xml:space="preserve">hvordan lokalplanen. Meldingen fra kommunen er at Lokalplanen skal overholdes, og </w:t>
      </w:r>
      <w:r w:rsidR="00CF7010">
        <w:rPr>
          <w:lang w:val="da-DK"/>
        </w:rPr>
        <w:t xml:space="preserve">kan som udgangspunkt ikke fraviges. Derudover gør kommunen opmærksom på at vedrørende tilbygninger så er det god skik at høre naboer og området, når der påtænkes </w:t>
      </w:r>
      <w:r w:rsidR="00FA7652">
        <w:rPr>
          <w:lang w:val="da-DK"/>
        </w:rPr>
        <w:t xml:space="preserve">tilbygninger. </w:t>
      </w:r>
      <w:r w:rsidR="00FC14F6">
        <w:rPr>
          <w:lang w:val="da-DK"/>
        </w:rPr>
        <w:br/>
      </w:r>
      <w:r w:rsidR="00771E70">
        <w:rPr>
          <w:lang w:val="da-DK"/>
        </w:rPr>
        <w:t>Der er enighed om at det ikke er bestyrelsen som skal håndhæve regler i området, men at bestyrelsen skal søge at skabe de bedste fælles kollektive løsninger.</w:t>
      </w:r>
    </w:p>
    <w:p w14:paraId="14AF1CF2" w14:textId="2E99E1D2" w:rsidR="00771E70" w:rsidRDefault="00595015" w:rsidP="00771E70">
      <w:pPr>
        <w:pStyle w:val="Opstilling-punkttegn"/>
        <w:numPr>
          <w:ilvl w:val="0"/>
          <w:numId w:val="0"/>
        </w:numPr>
        <w:ind w:left="720"/>
        <w:rPr>
          <w:lang w:val="da-DK"/>
        </w:rPr>
      </w:pPr>
      <w:r>
        <w:rPr>
          <w:lang w:val="da-DK"/>
        </w:rPr>
        <w:t xml:space="preserve">Det foreslåes at punktet kommer på generalforsamling, til en kollektiv drøftelse for hvordan det håndteres fremover. </w:t>
      </w:r>
    </w:p>
    <w:p w14:paraId="7196712A" w14:textId="09FEDD87" w:rsidR="00AD7C16" w:rsidRDefault="00595015" w:rsidP="00AD7C16">
      <w:pPr>
        <w:pStyle w:val="Opstilling-punkttegn"/>
        <w:numPr>
          <w:ilvl w:val="0"/>
          <w:numId w:val="8"/>
        </w:numPr>
        <w:rPr>
          <w:lang w:val="da-DK"/>
        </w:rPr>
      </w:pPr>
      <w:r>
        <w:rPr>
          <w:lang w:val="da-DK"/>
        </w:rPr>
        <w:t xml:space="preserve">Ekstraordinær </w:t>
      </w:r>
      <w:r w:rsidR="00AD7C16">
        <w:rPr>
          <w:lang w:val="da-DK"/>
        </w:rPr>
        <w:t>generalforsamling udskydes indtil der er styr på den store Grundejerforening.</w:t>
      </w:r>
    </w:p>
    <w:p w14:paraId="59360F89" w14:textId="0ACEA1D0" w:rsidR="00AD7C16" w:rsidRDefault="006B0EB1" w:rsidP="00AD7C16">
      <w:pPr>
        <w:pStyle w:val="Opstilling-punkttegn"/>
        <w:numPr>
          <w:ilvl w:val="0"/>
          <w:numId w:val="8"/>
        </w:numPr>
        <w:rPr>
          <w:lang w:val="da-DK"/>
        </w:rPr>
      </w:pPr>
      <w:r>
        <w:rPr>
          <w:lang w:val="da-DK"/>
        </w:rPr>
        <w:t xml:space="preserve">Der afholdes nyt møde den 2. November, kl. 19.30, hos Jens. </w:t>
      </w:r>
    </w:p>
    <w:p w14:paraId="342269AD" w14:textId="6E42133B" w:rsidR="001F19D3" w:rsidRDefault="001F19D3" w:rsidP="001F19D3">
      <w:pPr>
        <w:pStyle w:val="Opstilling-punkttegn"/>
        <w:numPr>
          <w:ilvl w:val="1"/>
          <w:numId w:val="8"/>
        </w:numPr>
        <w:rPr>
          <w:lang w:val="da-DK"/>
        </w:rPr>
      </w:pPr>
      <w:r>
        <w:rPr>
          <w:lang w:val="da-DK"/>
        </w:rPr>
        <w:t>Udkast til dagsorden:</w:t>
      </w:r>
    </w:p>
    <w:p w14:paraId="30029605" w14:textId="374DC04F" w:rsidR="001F19D3" w:rsidRDefault="001F19D3" w:rsidP="001F19D3">
      <w:pPr>
        <w:pStyle w:val="Opstilling-punkttegn"/>
        <w:numPr>
          <w:ilvl w:val="2"/>
          <w:numId w:val="8"/>
        </w:numPr>
        <w:rPr>
          <w:lang w:val="da-DK"/>
        </w:rPr>
      </w:pPr>
      <w:r>
        <w:rPr>
          <w:lang w:val="da-DK"/>
        </w:rPr>
        <w:t>Forsikring</w:t>
      </w:r>
    </w:p>
    <w:p w14:paraId="77E8C155" w14:textId="09133601" w:rsidR="001F19D3" w:rsidRDefault="001F19D3" w:rsidP="001F19D3">
      <w:pPr>
        <w:pStyle w:val="Opstilling-punkttegn"/>
        <w:numPr>
          <w:ilvl w:val="2"/>
          <w:numId w:val="8"/>
        </w:numPr>
        <w:rPr>
          <w:lang w:val="da-DK"/>
        </w:rPr>
      </w:pPr>
      <w:r>
        <w:rPr>
          <w:lang w:val="da-DK"/>
        </w:rPr>
        <w:t xml:space="preserve">Tulshøjparken </w:t>
      </w:r>
    </w:p>
    <w:p w14:paraId="79ECB61B" w14:textId="6F26CE9B" w:rsidR="001F19D3" w:rsidRDefault="001F19D3" w:rsidP="001F19D3">
      <w:pPr>
        <w:pStyle w:val="Opstilling-punkttegn"/>
        <w:numPr>
          <w:ilvl w:val="2"/>
          <w:numId w:val="8"/>
        </w:numPr>
        <w:rPr>
          <w:lang w:val="da-DK"/>
        </w:rPr>
      </w:pPr>
      <w:r>
        <w:rPr>
          <w:lang w:val="da-DK"/>
        </w:rPr>
        <w:t>Ekstraordinær Generalforsamling</w:t>
      </w:r>
    </w:p>
    <w:p w14:paraId="410B7225" w14:textId="3ED0EFFE" w:rsidR="001F19D3" w:rsidRPr="00AD7C16" w:rsidRDefault="001F19D3" w:rsidP="001F19D3">
      <w:pPr>
        <w:pStyle w:val="Opstilling-punkttegn"/>
        <w:numPr>
          <w:ilvl w:val="2"/>
          <w:numId w:val="8"/>
        </w:numPr>
        <w:rPr>
          <w:lang w:val="da-DK"/>
        </w:rPr>
      </w:pPr>
      <w:r>
        <w:rPr>
          <w:lang w:val="da-DK"/>
        </w:rPr>
        <w:t>Hjemmeside</w:t>
      </w:r>
    </w:p>
    <w:p w14:paraId="3E15B091" w14:textId="32383E34" w:rsidR="000E105E" w:rsidRPr="00F807AA" w:rsidRDefault="000E105E" w:rsidP="00F807AA">
      <w:pPr>
        <w:rPr>
          <w:lang w:val="da-DK"/>
        </w:rPr>
      </w:pPr>
    </w:p>
    <w:sectPr w:rsidR="000E105E" w:rsidRPr="00F807AA" w:rsidSect="00A06DEB">
      <w:footerReference w:type="default" r:id="rId7"/>
      <w:pgSz w:w="11907" w:h="16839" w:code="9"/>
      <w:pgMar w:top="720" w:right="1440" w:bottom="1800" w:left="1440" w:header="720"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7F358" w14:textId="77777777" w:rsidR="00DA2731" w:rsidRDefault="00DA2731">
      <w:r>
        <w:separator/>
      </w:r>
    </w:p>
    <w:p w14:paraId="1A8F45A5" w14:textId="77777777" w:rsidR="00DA2731" w:rsidRDefault="00DA2731"/>
  </w:endnote>
  <w:endnote w:type="continuationSeparator" w:id="0">
    <w:p w14:paraId="257930B2" w14:textId="77777777" w:rsidR="00DA2731" w:rsidRDefault="00DA2731">
      <w:r>
        <w:continuationSeparator/>
      </w:r>
    </w:p>
    <w:p w14:paraId="354DD96F" w14:textId="77777777" w:rsidR="00DA2731" w:rsidRDefault="00DA2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699706"/>
      <w:docPartObj>
        <w:docPartGallery w:val="Page Numbers (Bottom of Page)"/>
        <w:docPartUnique/>
      </w:docPartObj>
    </w:sdtPr>
    <w:sdtEndPr>
      <w:rPr>
        <w:noProof/>
      </w:rPr>
    </w:sdtEndPr>
    <w:sdtContent>
      <w:p w14:paraId="2A20777A" w14:textId="77777777" w:rsidR="00AB11A5" w:rsidRDefault="00AB11A5">
        <w:pPr>
          <w:pStyle w:val="Sidefod"/>
        </w:pPr>
        <w:r>
          <w:fldChar w:fldCharType="begin"/>
        </w:r>
        <w:r>
          <w:instrText xml:space="preserve"> PAGE   \* MERGEFORMAT </w:instrText>
        </w:r>
        <w:r>
          <w:fldChar w:fldCharType="separate"/>
        </w:r>
        <w:r w:rsidR="00E675C8">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701A7" w14:textId="77777777" w:rsidR="00DA2731" w:rsidRDefault="00DA2731">
      <w:r>
        <w:separator/>
      </w:r>
    </w:p>
    <w:p w14:paraId="0A172BE7" w14:textId="77777777" w:rsidR="00DA2731" w:rsidRDefault="00DA2731"/>
  </w:footnote>
  <w:footnote w:type="continuationSeparator" w:id="0">
    <w:p w14:paraId="1DD79DA4" w14:textId="77777777" w:rsidR="00DA2731" w:rsidRDefault="00DA2731">
      <w:r>
        <w:continuationSeparator/>
      </w:r>
    </w:p>
    <w:p w14:paraId="73C75F7C" w14:textId="77777777" w:rsidR="00DA2731" w:rsidRDefault="00DA27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078ED"/>
    <w:multiLevelType w:val="hybridMultilevel"/>
    <w:tmpl w:val="144021E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0906CDF"/>
    <w:multiLevelType w:val="hybridMultilevel"/>
    <w:tmpl w:val="E5B882C2"/>
    <w:lvl w:ilvl="0" w:tplc="0406000F">
      <w:start w:val="1"/>
      <w:numFmt w:val="decimal"/>
      <w:pStyle w:val="Opstilling-punkttegn"/>
      <w:lvlText w:val="%1."/>
      <w:lvlJc w:val="left"/>
      <w:pPr>
        <w:tabs>
          <w:tab w:val="num" w:pos="432"/>
        </w:tabs>
        <w:ind w:left="432" w:hanging="432"/>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C5C51"/>
    <w:multiLevelType w:val="hybridMultilevel"/>
    <w:tmpl w:val="25602B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E350BAE"/>
    <w:multiLevelType w:val="hybridMultilevel"/>
    <w:tmpl w:val="8F541A5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60670B82"/>
    <w:multiLevelType w:val="hybridMultilevel"/>
    <w:tmpl w:val="34DA1E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8AB4355"/>
    <w:multiLevelType w:val="hybridMultilevel"/>
    <w:tmpl w:val="0B203272"/>
    <w:lvl w:ilvl="0" w:tplc="CE0E85FE">
      <w:start w:val="1"/>
      <w:numFmt w:val="decimal"/>
      <w:pStyle w:val="Opstilling-talellerbogst"/>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7"/>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9B"/>
    <w:rsid w:val="0001785C"/>
    <w:rsid w:val="000424AF"/>
    <w:rsid w:val="00042B85"/>
    <w:rsid w:val="00046088"/>
    <w:rsid w:val="0005467D"/>
    <w:rsid w:val="000E08AC"/>
    <w:rsid w:val="000E105E"/>
    <w:rsid w:val="000E6572"/>
    <w:rsid w:val="00103224"/>
    <w:rsid w:val="00121AD7"/>
    <w:rsid w:val="001836CE"/>
    <w:rsid w:val="001923CC"/>
    <w:rsid w:val="001C013B"/>
    <w:rsid w:val="001C70B0"/>
    <w:rsid w:val="001F19D3"/>
    <w:rsid w:val="00204BD9"/>
    <w:rsid w:val="00204C07"/>
    <w:rsid w:val="002215C8"/>
    <w:rsid w:val="00266C12"/>
    <w:rsid w:val="00293BF6"/>
    <w:rsid w:val="002C5DEB"/>
    <w:rsid w:val="002D4348"/>
    <w:rsid w:val="002F7CA3"/>
    <w:rsid w:val="00345C6D"/>
    <w:rsid w:val="003B16FE"/>
    <w:rsid w:val="003F45E7"/>
    <w:rsid w:val="00441B83"/>
    <w:rsid w:val="00457660"/>
    <w:rsid w:val="0046119B"/>
    <w:rsid w:val="004F1278"/>
    <w:rsid w:val="00507282"/>
    <w:rsid w:val="00595015"/>
    <w:rsid w:val="005B4FFE"/>
    <w:rsid w:val="005D1D06"/>
    <w:rsid w:val="005F6ED2"/>
    <w:rsid w:val="0060466E"/>
    <w:rsid w:val="00630057"/>
    <w:rsid w:val="0068594A"/>
    <w:rsid w:val="006B0EB1"/>
    <w:rsid w:val="006B5A75"/>
    <w:rsid w:val="006E31DA"/>
    <w:rsid w:val="00702406"/>
    <w:rsid w:val="00704250"/>
    <w:rsid w:val="007076BE"/>
    <w:rsid w:val="00771E70"/>
    <w:rsid w:val="0077426A"/>
    <w:rsid w:val="007903F2"/>
    <w:rsid w:val="007A1D00"/>
    <w:rsid w:val="00870BB2"/>
    <w:rsid w:val="008C749C"/>
    <w:rsid w:val="008E029A"/>
    <w:rsid w:val="0091623F"/>
    <w:rsid w:val="00922D2F"/>
    <w:rsid w:val="0093637F"/>
    <w:rsid w:val="00983B86"/>
    <w:rsid w:val="009B3210"/>
    <w:rsid w:val="00A06DEB"/>
    <w:rsid w:val="00A55445"/>
    <w:rsid w:val="00A83249"/>
    <w:rsid w:val="00AB11A5"/>
    <w:rsid w:val="00AD7C16"/>
    <w:rsid w:val="00AE5ABA"/>
    <w:rsid w:val="00B553AB"/>
    <w:rsid w:val="00B734D0"/>
    <w:rsid w:val="00BA46A7"/>
    <w:rsid w:val="00BF34EC"/>
    <w:rsid w:val="00C414EA"/>
    <w:rsid w:val="00C429B9"/>
    <w:rsid w:val="00C46DE5"/>
    <w:rsid w:val="00C52B8B"/>
    <w:rsid w:val="00CA2687"/>
    <w:rsid w:val="00CB4415"/>
    <w:rsid w:val="00CD5421"/>
    <w:rsid w:val="00CF7010"/>
    <w:rsid w:val="00D0159F"/>
    <w:rsid w:val="00D06BBD"/>
    <w:rsid w:val="00D31839"/>
    <w:rsid w:val="00D54949"/>
    <w:rsid w:val="00D703E3"/>
    <w:rsid w:val="00DA2731"/>
    <w:rsid w:val="00DB65CF"/>
    <w:rsid w:val="00DD1122"/>
    <w:rsid w:val="00E1371E"/>
    <w:rsid w:val="00E57D31"/>
    <w:rsid w:val="00E675C8"/>
    <w:rsid w:val="00E95C9B"/>
    <w:rsid w:val="00E95DC7"/>
    <w:rsid w:val="00EB234F"/>
    <w:rsid w:val="00EC2ABA"/>
    <w:rsid w:val="00EE47A6"/>
    <w:rsid w:val="00EF1A94"/>
    <w:rsid w:val="00F33B79"/>
    <w:rsid w:val="00F41E1D"/>
    <w:rsid w:val="00F56760"/>
    <w:rsid w:val="00F807AA"/>
    <w:rsid w:val="00FA7652"/>
    <w:rsid w:val="00FC14F6"/>
    <w:rsid w:val="0B6F7A6F"/>
    <w:rsid w:val="447E2960"/>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189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760"/>
    <w:rPr>
      <w:lang w:val="en-GB"/>
    </w:rPr>
  </w:style>
  <w:style w:type="paragraph" w:styleId="Overskrift1">
    <w:name w:val="heading 1"/>
    <w:basedOn w:val="Normal"/>
    <w:next w:val="Normal"/>
    <w:link w:val="Overskrift1Tegn"/>
    <w:uiPriority w:val="9"/>
    <w:qFormat/>
    <w:pPr>
      <w:keepNext/>
      <w:keepLines/>
      <w:pBdr>
        <w:bottom w:val="single" w:sz="12" w:space="12" w:color="731C3F" w:themeColor="accent4"/>
      </w:pBdr>
      <w:spacing w:before="460" w:after="480"/>
      <w:outlineLvl w:val="0"/>
    </w:pPr>
    <w:rPr>
      <w:rFonts w:asciiTheme="majorHAnsi" w:eastAsiaTheme="majorEastAsia" w:hAnsiTheme="majorHAnsi" w:cstheme="majorBidi"/>
      <w:color w:val="731C3F" w:themeColor="accent4"/>
      <w:sz w:val="40"/>
      <w:szCs w:val="32"/>
    </w:rPr>
  </w:style>
  <w:style w:type="paragraph" w:styleId="Overskrift2">
    <w:name w:val="heading 2"/>
    <w:basedOn w:val="Normal"/>
    <w:next w:val="Normal"/>
    <w:link w:val="Overskrift2Tegn"/>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Overskrift3">
    <w:name w:val="heading 3"/>
    <w:basedOn w:val="Normal"/>
    <w:next w:val="Normal"/>
    <w:link w:val="Overskrift3Tegn"/>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Overskrift4">
    <w:name w:val="heading 4"/>
    <w:basedOn w:val="Normal"/>
    <w:next w:val="Normal"/>
    <w:link w:val="Overskrift4Tegn"/>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Overskrift5">
    <w:name w:val="heading 5"/>
    <w:basedOn w:val="Normal"/>
    <w:next w:val="Normal"/>
    <w:link w:val="Overskrift5Tegn"/>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Overskrift6">
    <w:name w:val="heading 6"/>
    <w:basedOn w:val="Normal"/>
    <w:next w:val="Normal"/>
    <w:link w:val="Overskrift6Tegn"/>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Overskrift7">
    <w:name w:val="heading 7"/>
    <w:basedOn w:val="Normal"/>
    <w:next w:val="Normal"/>
    <w:link w:val="Overskrift7Tegn"/>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Overskrift8">
    <w:name w:val="heading 8"/>
    <w:basedOn w:val="Normal"/>
    <w:next w:val="Normal"/>
    <w:link w:val="Overskrift8Tegn"/>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Overskrift9">
    <w:name w:val="heading 9"/>
    <w:basedOn w:val="Normal"/>
    <w:next w:val="Normal"/>
    <w:link w:val="Overskrift9Tegn"/>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
    <w:qFormat/>
    <w:pPr>
      <w:numPr>
        <w:numId w:val="3"/>
      </w:numPr>
    </w:pPr>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731C3F" w:themeColor="accent4"/>
      <w:sz w:val="40"/>
      <w:szCs w:val="32"/>
    </w:rPr>
  </w:style>
  <w:style w:type="paragraph" w:styleId="Opstilling-talellerbogst">
    <w:name w:val="List Number"/>
    <w:basedOn w:val="Normal"/>
    <w:uiPriority w:val="9"/>
    <w:qFormat/>
    <w:pPr>
      <w:numPr>
        <w:numId w:val="4"/>
      </w:numPr>
    </w:pPr>
  </w:style>
  <w:style w:type="paragraph" w:styleId="Sidehoved">
    <w:name w:val="header"/>
    <w:basedOn w:val="Normal"/>
    <w:link w:val="SidehovedTegn"/>
    <w:uiPriority w:val="99"/>
    <w:unhideWhenUsed/>
    <w:qFormat/>
    <w:pPr>
      <w:spacing w:after="0" w:line="240" w:lineRule="auto"/>
    </w:pPr>
  </w:style>
  <w:style w:type="character" w:customStyle="1" w:styleId="SidehovedTegn">
    <w:name w:val="Sidehoved Tegn"/>
    <w:basedOn w:val="Standardskrifttypeiafsnit"/>
    <w:link w:val="Sidehoved"/>
    <w:uiPriority w:val="99"/>
  </w:style>
  <w:style w:type="paragraph" w:styleId="Sidefod">
    <w:name w:val="footer"/>
    <w:basedOn w:val="Normal"/>
    <w:link w:val="SidefodTegn"/>
    <w:uiPriority w:val="99"/>
    <w:unhideWhenUsed/>
    <w:qFormat/>
    <w:pPr>
      <w:spacing w:after="0" w:line="240" w:lineRule="auto"/>
    </w:pPr>
  </w:style>
  <w:style w:type="character" w:customStyle="1" w:styleId="SidefodTegn">
    <w:name w:val="Sidefod Tegn"/>
    <w:basedOn w:val="Standardskrifttypeiafsnit"/>
    <w:link w:val="Sidefod"/>
    <w:uiPriority w:val="99"/>
  </w:style>
  <w:style w:type="character" w:styleId="Pladsholdertekst">
    <w:name w:val="Placeholder Text"/>
    <w:basedOn w:val="Standardskrifttypeiafsnit"/>
    <w:uiPriority w:val="99"/>
    <w:semiHidden/>
    <w:rPr>
      <w:color w:val="808080"/>
    </w:rPr>
  </w:style>
  <w:style w:type="paragraph" w:styleId="Titel">
    <w:name w:val="Title"/>
    <w:basedOn w:val="Normal"/>
    <w:link w:val="TitelTegn"/>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Tegn">
    <w:name w:val="Titel Tegn"/>
    <w:basedOn w:val="Standardskrifttypeiafsnit"/>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Undertitel">
    <w:name w:val="Subtitle"/>
    <w:basedOn w:val="Normal"/>
    <w:link w:val="UndertitelTegn"/>
    <w:uiPriority w:val="11"/>
    <w:semiHidden/>
    <w:unhideWhenUsed/>
    <w:qFormat/>
    <w:pPr>
      <w:numPr>
        <w:ilvl w:val="1"/>
      </w:numPr>
      <w:spacing w:after="520"/>
      <w:contextualSpacing/>
    </w:pPr>
    <w:rPr>
      <w:rFonts w:eastAsiaTheme="minorEastAsia"/>
      <w:caps/>
      <w:sz w:val="40"/>
    </w:rPr>
  </w:style>
  <w:style w:type="character" w:customStyle="1" w:styleId="UndertitelTegn">
    <w:name w:val="Undertitel Tegn"/>
    <w:basedOn w:val="Standardskrifttypeiafsnit"/>
    <w:link w:val="Undertitel"/>
    <w:uiPriority w:val="11"/>
    <w:semiHidden/>
    <w:rPr>
      <w:rFonts w:eastAsiaTheme="minorEastAsia"/>
      <w:caps/>
      <w:sz w:val="40"/>
    </w:rPr>
  </w:style>
  <w:style w:type="character" w:styleId="Kraftighenvisning">
    <w:name w:val="Intense Reference"/>
    <w:basedOn w:val="Standardskrifttypeiafsnit"/>
    <w:uiPriority w:val="32"/>
    <w:semiHidden/>
    <w:unhideWhenUsed/>
    <w:qFormat/>
    <w:rPr>
      <w:b/>
      <w:bCs/>
      <w:caps/>
      <w:smallCaps w:val="0"/>
      <w:color w:val="262626" w:themeColor="text1" w:themeTint="D9"/>
      <w:spacing w:val="0"/>
    </w:rPr>
  </w:style>
  <w:style w:type="character" w:styleId="Bogenstitel">
    <w:name w:val="Book Title"/>
    <w:basedOn w:val="Standardskrifttypeiafsnit"/>
    <w:uiPriority w:val="33"/>
    <w:semiHidden/>
    <w:unhideWhenUsed/>
    <w:rPr>
      <w:b w:val="0"/>
      <w:bCs/>
      <w:i w:val="0"/>
      <w:iCs/>
      <w:spacing w:val="0"/>
      <w:u w:val="single"/>
    </w:rPr>
  </w:style>
  <w:style w:type="character" w:customStyle="1" w:styleId="Overskrift2Tegn">
    <w:name w:val="Overskrift 2 Tegn"/>
    <w:basedOn w:val="Standardskrifttypeiafsnit"/>
    <w:link w:val="Overskrift2"/>
    <w:uiPriority w:val="9"/>
    <w:semiHidden/>
    <w:rPr>
      <w:rFonts w:asciiTheme="majorHAnsi" w:eastAsiaTheme="majorEastAsia" w:hAnsiTheme="majorHAnsi" w:cstheme="majorBidi"/>
      <w:i/>
      <w:color w:val="262626" w:themeColor="text1" w:themeTint="D9"/>
      <w:sz w:val="40"/>
      <w:szCs w:val="26"/>
    </w:rPr>
  </w:style>
  <w:style w:type="character" w:customStyle="1" w:styleId="Overskrift3Tegn">
    <w:name w:val="Overskrift 3 Tegn"/>
    <w:basedOn w:val="Standardskrifttypeiafsnit"/>
    <w:link w:val="Overskrift3"/>
    <w:uiPriority w:val="9"/>
    <w:semiHidden/>
    <w:rPr>
      <w:rFonts w:asciiTheme="majorHAnsi" w:eastAsiaTheme="majorEastAsia" w:hAnsiTheme="majorHAnsi" w:cstheme="majorBidi"/>
      <w:sz w:val="40"/>
      <w:szCs w:val="24"/>
    </w:rPr>
  </w:style>
  <w:style w:type="character" w:customStyle="1" w:styleId="Overskrift4Tegn">
    <w:name w:val="Overskrift 4 Tegn"/>
    <w:basedOn w:val="Standardskrifttypeiafsnit"/>
    <w:link w:val="Overskrift4"/>
    <w:uiPriority w:val="9"/>
    <w:semiHidden/>
    <w:rPr>
      <w:rFonts w:asciiTheme="majorHAnsi" w:eastAsiaTheme="majorEastAsia" w:hAnsiTheme="majorHAnsi" w:cstheme="majorBidi"/>
      <w:i/>
      <w:iCs/>
      <w:sz w:val="40"/>
    </w:rPr>
  </w:style>
  <w:style w:type="character" w:customStyle="1" w:styleId="Overskrift5Tegn">
    <w:name w:val="Overskrift 5 Tegn"/>
    <w:basedOn w:val="Standardskrifttypeiafsnit"/>
    <w:link w:val="Overskrift5"/>
    <w:uiPriority w:val="9"/>
    <w:semiHidden/>
    <w:rPr>
      <w:rFonts w:asciiTheme="majorHAnsi" w:eastAsiaTheme="majorEastAsia" w:hAnsiTheme="majorHAnsi" w:cstheme="majorBidi"/>
      <w:color w:val="262626" w:themeColor="text1" w:themeTint="D9"/>
      <w:sz w:val="34"/>
    </w:rPr>
  </w:style>
  <w:style w:type="character" w:customStyle="1" w:styleId="Overskrift6Tegn">
    <w:name w:val="Overskrift 6 Tegn"/>
    <w:basedOn w:val="Standardskrifttypeiafsnit"/>
    <w:link w:val="Overskrift6"/>
    <w:uiPriority w:val="9"/>
    <w:semiHidden/>
    <w:rPr>
      <w:rFonts w:asciiTheme="majorHAnsi" w:eastAsiaTheme="majorEastAsia" w:hAnsiTheme="majorHAnsi" w:cstheme="majorBidi"/>
      <w:i/>
      <w:color w:val="262626" w:themeColor="text1" w:themeTint="D9"/>
      <w:sz w:val="34"/>
    </w:rPr>
  </w:style>
  <w:style w:type="character" w:customStyle="1" w:styleId="Overskrift7Tegn">
    <w:name w:val="Overskrift 7 Tegn"/>
    <w:basedOn w:val="Standardskrifttypeiafsnit"/>
    <w:link w:val="Overskrift7"/>
    <w:uiPriority w:val="9"/>
    <w:semiHidden/>
    <w:rPr>
      <w:rFonts w:asciiTheme="majorHAnsi" w:eastAsiaTheme="majorEastAsia" w:hAnsiTheme="majorHAnsi" w:cstheme="majorBidi"/>
      <w:iCs/>
      <w:sz w:val="34"/>
    </w:rPr>
  </w:style>
  <w:style w:type="character" w:customStyle="1" w:styleId="Overskrift8Tegn">
    <w:name w:val="Overskrift 8 Tegn"/>
    <w:basedOn w:val="Standardskrifttypeiafsnit"/>
    <w:link w:val="Overskrift8"/>
    <w:uiPriority w:val="9"/>
    <w:semiHidden/>
    <w:rPr>
      <w:rFonts w:asciiTheme="majorHAnsi" w:eastAsiaTheme="majorEastAsia" w:hAnsiTheme="majorHAnsi" w:cstheme="majorBidi"/>
      <w:i/>
      <w:sz w:val="34"/>
      <w:szCs w:val="21"/>
    </w:rPr>
  </w:style>
  <w:style w:type="character" w:customStyle="1" w:styleId="Overskrift9Tegn">
    <w:name w:val="Overskrift 9 Tegn"/>
    <w:basedOn w:val="Standardskrifttypeiafsnit"/>
    <w:link w:val="Overskrift9"/>
    <w:uiPriority w:val="9"/>
    <w:semiHidden/>
    <w:rPr>
      <w:rFonts w:asciiTheme="majorHAnsi" w:eastAsiaTheme="majorEastAsia" w:hAnsiTheme="majorHAnsi" w:cstheme="majorBidi"/>
      <w:iCs/>
      <w:color w:val="262626" w:themeColor="text1" w:themeTint="D9"/>
      <w:szCs w:val="21"/>
    </w:rPr>
  </w:style>
  <w:style w:type="character" w:styleId="Svagfremhvning">
    <w:name w:val="Subtle Emphasis"/>
    <w:basedOn w:val="Standardskrifttypeiafsnit"/>
    <w:uiPriority w:val="19"/>
    <w:semiHidden/>
    <w:unhideWhenUsed/>
    <w:qFormat/>
    <w:rPr>
      <w:i/>
      <w:iCs/>
      <w:color w:val="404040" w:themeColor="text1" w:themeTint="BF"/>
    </w:rPr>
  </w:style>
  <w:style w:type="character" w:styleId="Fremhv">
    <w:name w:val="Emphasis"/>
    <w:basedOn w:val="Standardskrifttypeiafsnit"/>
    <w:uiPriority w:val="20"/>
    <w:semiHidden/>
    <w:unhideWhenUsed/>
    <w:qFormat/>
    <w:rPr>
      <w:b/>
      <w:iCs/>
      <w:color w:val="262626" w:themeColor="text1" w:themeTint="D9"/>
    </w:rPr>
  </w:style>
  <w:style w:type="character" w:styleId="Kraftigfremhvning">
    <w:name w:val="Intense Emphasis"/>
    <w:basedOn w:val="Standardskrifttypeiafsnit"/>
    <w:uiPriority w:val="21"/>
    <w:semiHidden/>
    <w:unhideWhenUsed/>
    <w:qFormat/>
    <w:rPr>
      <w:b/>
      <w:i/>
      <w:iCs/>
      <w:color w:val="262626" w:themeColor="text1" w:themeTint="D9"/>
    </w:rPr>
  </w:style>
  <w:style w:type="character" w:styleId="Strk">
    <w:name w:val="Strong"/>
    <w:basedOn w:val="Standardskrifttypeiafsnit"/>
    <w:uiPriority w:val="22"/>
    <w:semiHidden/>
    <w:unhideWhenUsed/>
    <w:qFormat/>
    <w:rPr>
      <w:b/>
      <w:bCs/>
    </w:rPr>
  </w:style>
  <w:style w:type="paragraph" w:styleId="Citat">
    <w:name w:val="Quote"/>
    <w:basedOn w:val="Normal"/>
    <w:next w:val="Normal"/>
    <w:link w:val="CitatTegn"/>
    <w:uiPriority w:val="29"/>
    <w:semiHidden/>
    <w:unhideWhenUsed/>
    <w:qFormat/>
    <w:pPr>
      <w:spacing w:before="240"/>
    </w:pPr>
    <w:rPr>
      <w:i/>
      <w:iCs/>
      <w:sz w:val="36"/>
    </w:rPr>
  </w:style>
  <w:style w:type="character" w:customStyle="1" w:styleId="CitatTegn">
    <w:name w:val="Citat Tegn"/>
    <w:basedOn w:val="Standardskrifttypeiafsnit"/>
    <w:link w:val="Citat"/>
    <w:uiPriority w:val="29"/>
    <w:semiHidden/>
    <w:rPr>
      <w:i/>
      <w:iCs/>
      <w:sz w:val="36"/>
    </w:rPr>
  </w:style>
  <w:style w:type="paragraph" w:styleId="Strktcitat">
    <w:name w:val="Intense Quote"/>
    <w:basedOn w:val="Normal"/>
    <w:next w:val="Normal"/>
    <w:link w:val="StrktcitatTegn"/>
    <w:uiPriority w:val="30"/>
    <w:semiHidden/>
    <w:unhideWhenUsed/>
    <w:qFormat/>
    <w:pPr>
      <w:spacing w:before="240"/>
    </w:pPr>
    <w:rPr>
      <w:b/>
      <w:i/>
      <w:iCs/>
      <w:sz w:val="36"/>
    </w:rPr>
  </w:style>
  <w:style w:type="character" w:customStyle="1" w:styleId="StrktcitatTegn">
    <w:name w:val="Stærkt citat Tegn"/>
    <w:basedOn w:val="Standardskrifttypeiafsnit"/>
    <w:link w:val="Strktcitat"/>
    <w:uiPriority w:val="30"/>
    <w:semiHidden/>
    <w:rPr>
      <w:b/>
      <w:i/>
      <w:iCs/>
      <w:sz w:val="36"/>
    </w:rPr>
  </w:style>
  <w:style w:type="character" w:styleId="Svaghenvisning">
    <w:name w:val="Subtle Reference"/>
    <w:basedOn w:val="Standardskrifttypeiafsnit"/>
    <w:uiPriority w:val="31"/>
    <w:semiHidden/>
    <w:unhideWhenUsed/>
    <w:qFormat/>
    <w:rPr>
      <w:caps/>
      <w:smallCaps w:val="0"/>
      <w:color w:val="262626" w:themeColor="text1" w:themeTint="D9"/>
    </w:rPr>
  </w:style>
  <w:style w:type="paragraph" w:styleId="Billedtekst">
    <w:name w:val="caption"/>
    <w:basedOn w:val="Normal"/>
    <w:next w:val="Normal"/>
    <w:uiPriority w:val="35"/>
    <w:semiHidden/>
    <w:unhideWhenUsed/>
    <w:qFormat/>
    <w:pPr>
      <w:spacing w:after="200" w:line="240" w:lineRule="auto"/>
    </w:pPr>
    <w:rPr>
      <w:i/>
      <w:iCs/>
      <w:sz w:val="24"/>
      <w:szCs w:val="18"/>
    </w:rPr>
  </w:style>
  <w:style w:type="paragraph" w:styleId="Overskrift">
    <w:name w:val="TOC Heading"/>
    <w:basedOn w:val="Overskrift1"/>
    <w:next w:val="Normal"/>
    <w:uiPriority w:val="39"/>
    <w:semiHidden/>
    <w:unhideWhenUsed/>
    <w:qFormat/>
    <w:pPr>
      <w:outlineLvl w:val="9"/>
    </w:pPr>
  </w:style>
  <w:style w:type="paragraph" w:styleId="Listeafsnit">
    <w:name w:val="List Paragraph"/>
    <w:basedOn w:val="Normal"/>
    <w:uiPriority w:val="34"/>
    <w:unhideWhenUsed/>
    <w:qFormat/>
    <w:rsid w:val="00EC2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2922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Holden Dahl Nissen</dc:creator>
  <cp:keywords/>
  <dc:description/>
  <cp:lastModifiedBy>Nanna Hellum Nielsen</cp:lastModifiedBy>
  <cp:revision>2</cp:revision>
  <dcterms:created xsi:type="dcterms:W3CDTF">2016-11-03T12:51:00Z</dcterms:created>
  <dcterms:modified xsi:type="dcterms:W3CDTF">2016-11-03T12:51:00Z</dcterms:modified>
</cp:coreProperties>
</file>